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7A7DC3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7DC3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пусконаладочных работ по объекту «Модернизация (оснащение) здания по адресу: г. Саратов, ул. Большая Казачья, </w:t>
      </w:r>
      <w:proofErr w:type="spellStart"/>
      <w:r w:rsidRPr="007A7DC3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7A7DC3">
        <w:rPr>
          <w:rFonts w:ascii="Times New Roman" w:hAnsi="Times New Roman" w:cs="Times New Roman"/>
          <w:b/>
          <w:sz w:val="28"/>
          <w:szCs w:val="28"/>
        </w:rPr>
        <w:t>. 17/39, стр. 1 системами автоматической пожарной сигнализации, оповещения и управления эвакуацией при пожаре»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30FEC" w:rsidRDefault="007A7DC3" w:rsidP="00330FEC">
            <w:pPr>
              <w:jc w:val="center"/>
              <w:rPr>
                <w:rFonts w:ascii="Calibri" w:hAnsi="Calibri"/>
                <w:szCs w:val="21"/>
              </w:rPr>
            </w:pP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Начальная (максимальная) цена договора (цена лота) составляет 2759337,55 руб. (Два миллиона семьсот пятьдесят девять тысяч триста тридцать семь рублей 55 копеек), кроме того, НДС в размере 20 % -     551867,51 руб. (Пятьсот пятьдесят одна тысяча восемьсот шестьдесят семь рублей 51 копейка). Начальная (максимальная) цена договора (цена лота) с учетом НДС составляет 3 311 205,06 руб. (Три миллиона триста одиннадцать тысяч двести пять рублей 06 копеек).</w:t>
            </w:r>
            <w:bookmarkStart w:id="1" w:name="_GoBack"/>
            <w:bookmarkEnd w:id="1"/>
            <w:r w:rsidR="00330FEC"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A7DC3"/>
    <w:rsid w:val="007C108E"/>
    <w:rsid w:val="008E17C3"/>
    <w:rsid w:val="00981F49"/>
    <w:rsid w:val="009901EF"/>
    <w:rsid w:val="009A6313"/>
    <w:rsid w:val="00AC3410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689B9-6414-4B80-AAAC-A78EB9F48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58</cp:revision>
  <dcterms:created xsi:type="dcterms:W3CDTF">2021-07-05T10:30:00Z</dcterms:created>
  <dcterms:modified xsi:type="dcterms:W3CDTF">2024-09-09T08:13:00Z</dcterms:modified>
</cp:coreProperties>
</file>